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F6" w:rsidRDefault="000137F6" w:rsidP="000137F6">
      <w:pPr>
        <w:jc w:val="center"/>
        <w:rPr>
          <w:rFonts w:ascii="Verdana" w:hAnsi="Verdana"/>
          <w:color w:val="0000FF"/>
          <w:sz w:val="52"/>
          <w:szCs w:val="52"/>
        </w:rPr>
      </w:pPr>
      <w:r>
        <w:rPr>
          <w:rFonts w:ascii="Monotype Corsiva" w:hAnsi="Monotype Corsiva"/>
          <w:i/>
          <w:iCs/>
          <w:color w:val="0000FF"/>
          <w:sz w:val="56"/>
          <w:szCs w:val="56"/>
        </w:rPr>
        <w:t>Informe</w:t>
      </w:r>
      <w:r>
        <w:rPr>
          <w:rFonts w:ascii="Verdana" w:hAnsi="Verdana"/>
          <w:color w:val="0000FF"/>
          <w:sz w:val="52"/>
          <w:szCs w:val="52"/>
        </w:rPr>
        <w:t xml:space="preserve"> </w:t>
      </w:r>
      <w:hyperlink r:id="rId4" w:history="1">
        <w:r>
          <w:rPr>
            <w:rStyle w:val="Hyperlink"/>
            <w:rFonts w:ascii="Verdana" w:hAnsi="Verdana"/>
            <w:sz w:val="52"/>
            <w:szCs w:val="52"/>
          </w:rPr>
          <w:t>Eletr</w:t>
        </w:r>
        <w:r>
          <w:rPr>
            <w:rStyle w:val="Hyperlink"/>
            <w:rFonts w:ascii="Verdana" w:hAnsi="Verdana"/>
            <w:color w:val="000000"/>
            <w:sz w:val="52"/>
            <w:szCs w:val="52"/>
          </w:rPr>
          <w:t>@</w:t>
        </w:r>
        <w:r>
          <w:rPr>
            <w:rStyle w:val="Hyperlink"/>
            <w:rFonts w:ascii="Verdana" w:hAnsi="Verdana"/>
            <w:sz w:val="52"/>
            <w:szCs w:val="52"/>
          </w:rPr>
          <w:t>nico</w:t>
        </w:r>
      </w:hyperlink>
      <w:r>
        <w:rPr>
          <w:rFonts w:ascii="Verdana" w:hAnsi="Verdana"/>
          <w:color w:val="0000FF"/>
          <w:sz w:val="52"/>
          <w:szCs w:val="52"/>
        </w:rPr>
        <w:t xml:space="preserve"> do Conselheiro</w:t>
      </w:r>
    </w:p>
    <w:p w:rsidR="000137F6" w:rsidRDefault="000137F6" w:rsidP="000137F6">
      <w:pPr>
        <w:jc w:val="center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Nº. 05</w:t>
      </w:r>
      <w:r w:rsidR="005465DB">
        <w:rPr>
          <w:rFonts w:ascii="Verdana" w:hAnsi="Verdana"/>
          <w:b/>
          <w:bCs/>
          <w:sz w:val="36"/>
          <w:szCs w:val="36"/>
        </w:rPr>
        <w:t>4</w:t>
      </w:r>
      <w:r>
        <w:rPr>
          <w:rFonts w:ascii="Verdana" w:hAnsi="Verdana"/>
          <w:b/>
          <w:bCs/>
          <w:sz w:val="36"/>
          <w:szCs w:val="36"/>
        </w:rPr>
        <w:t>                                     10/10/13</w:t>
      </w:r>
    </w:p>
    <w:p w:rsidR="000C013E" w:rsidRPr="000137F6" w:rsidRDefault="000C013E" w:rsidP="000137F6">
      <w:pPr>
        <w:spacing w:after="120" w:line="240" w:lineRule="auto"/>
        <w:jc w:val="center"/>
        <w:outlineLvl w:val="0"/>
        <w:rPr>
          <w:rFonts w:eastAsia="Times New Roman" w:cstheme="minorHAnsi"/>
          <w:b/>
          <w:bCs/>
          <w:iCs/>
          <w:color w:val="FF0000"/>
          <w:kern w:val="36"/>
          <w:sz w:val="44"/>
          <w:szCs w:val="44"/>
          <w:lang w:eastAsia="pt-BR"/>
        </w:rPr>
      </w:pPr>
      <w:r w:rsidRPr="000137F6">
        <w:rPr>
          <w:rFonts w:eastAsia="Times New Roman" w:cstheme="minorHAnsi"/>
          <w:b/>
          <w:bCs/>
          <w:iCs/>
          <w:color w:val="FF0000"/>
          <w:kern w:val="36"/>
          <w:sz w:val="44"/>
          <w:szCs w:val="44"/>
          <w:lang w:eastAsia="pt-BR"/>
        </w:rPr>
        <w:t>CONJUNTURA</w:t>
      </w:r>
    </w:p>
    <w:p w:rsidR="000C013E" w:rsidRPr="000C013E" w:rsidRDefault="00230499" w:rsidP="000137F6">
      <w:pPr>
        <w:spacing w:before="240" w:after="120" w:line="240" w:lineRule="auto"/>
        <w:jc w:val="center"/>
        <w:outlineLvl w:val="1"/>
        <w:rPr>
          <w:rFonts w:eastAsia="Times New Roman" w:cstheme="minorHAnsi"/>
          <w:b/>
          <w:color w:val="548DD4" w:themeColor="text2" w:themeTint="99"/>
          <w:sz w:val="28"/>
          <w:szCs w:val="28"/>
          <w:lang w:eastAsia="pt-BR"/>
        </w:rPr>
      </w:pPr>
      <w:r w:rsidRPr="00230499">
        <w:rPr>
          <w:rFonts w:eastAsia="Times New Roman" w:cstheme="minorHAnsi"/>
          <w:b/>
          <w:color w:val="548DD4" w:themeColor="text2" w:themeTint="99"/>
          <w:sz w:val="28"/>
          <w:szCs w:val="28"/>
          <w:lang w:eastAsia="pt-BR"/>
        </w:rPr>
        <w:t>CONSUMO DE ENERGIA CRESCE 5,4%</w:t>
      </w:r>
    </w:p>
    <w:p w:rsidR="000C013E" w:rsidRPr="000C013E" w:rsidRDefault="000C013E" w:rsidP="000137F6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0C013E">
        <w:rPr>
          <w:rFonts w:eastAsia="Times New Roman" w:cstheme="minorHAnsi"/>
          <w:sz w:val="24"/>
          <w:szCs w:val="24"/>
          <w:lang w:eastAsia="pt-BR"/>
        </w:rPr>
        <w:t>A carga de energia gerada pelas usinas que integram o Sistema Interligado Nacional (SIN) cresceu 5,4% em setembro, em comparação ao mesmo mês do ano passado. Em relação a agosto, a alta ficou em 1,4% e, no</w:t>
      </w:r>
      <w:r w:rsidR="003D56E5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0C013E">
        <w:rPr>
          <w:rFonts w:eastAsia="Times New Roman" w:cstheme="minorHAnsi"/>
          <w:sz w:val="24"/>
          <w:szCs w:val="24"/>
          <w:lang w:eastAsia="pt-BR"/>
        </w:rPr>
        <w:t xml:space="preserve">acumulado nos últimos 12 meses, </w:t>
      </w:r>
      <w:r w:rsidR="003D56E5">
        <w:rPr>
          <w:rFonts w:eastAsia="Times New Roman" w:cstheme="minorHAnsi"/>
          <w:sz w:val="24"/>
          <w:szCs w:val="24"/>
          <w:lang w:eastAsia="pt-BR"/>
        </w:rPr>
        <w:t>em</w:t>
      </w:r>
      <w:r w:rsidRPr="000C013E">
        <w:rPr>
          <w:rFonts w:eastAsia="Times New Roman" w:cstheme="minorHAnsi"/>
          <w:sz w:val="24"/>
          <w:szCs w:val="24"/>
          <w:lang w:eastAsia="pt-BR"/>
        </w:rPr>
        <w:t xml:space="preserve"> 3,9% </w:t>
      </w:r>
      <w:r w:rsidR="003D56E5">
        <w:rPr>
          <w:rFonts w:eastAsia="Times New Roman" w:cstheme="minorHAnsi"/>
          <w:sz w:val="24"/>
          <w:szCs w:val="24"/>
          <w:lang w:eastAsia="pt-BR"/>
        </w:rPr>
        <w:t>comparado a</w:t>
      </w:r>
      <w:r w:rsidRPr="000C013E">
        <w:rPr>
          <w:rFonts w:eastAsia="Times New Roman" w:cstheme="minorHAnsi"/>
          <w:sz w:val="24"/>
          <w:szCs w:val="24"/>
          <w:lang w:eastAsia="pt-BR"/>
        </w:rPr>
        <w:t xml:space="preserve"> igual período anterior. Os dados constam do Boletim de Carga Mensal, divulgado pelo Operador Nacional do Sistema Elétrico (ONS).</w:t>
      </w:r>
    </w:p>
    <w:p w:rsidR="000137F6" w:rsidRDefault="00230499" w:rsidP="000137F6">
      <w:pPr>
        <w:spacing w:before="240" w:after="120" w:line="240" w:lineRule="auto"/>
        <w:jc w:val="center"/>
        <w:rPr>
          <w:rStyle w:val="Forte"/>
          <w:rFonts w:cstheme="minorHAnsi"/>
          <w:color w:val="548DD4" w:themeColor="text2" w:themeTint="99"/>
          <w:spacing w:val="-5"/>
          <w:sz w:val="28"/>
          <w:szCs w:val="28"/>
        </w:rPr>
      </w:pPr>
      <w:r w:rsidRPr="00230499">
        <w:rPr>
          <w:rStyle w:val="Forte"/>
          <w:rFonts w:cstheme="minorHAnsi"/>
          <w:color w:val="548DD4" w:themeColor="text2" w:themeTint="99"/>
          <w:spacing w:val="-5"/>
          <w:sz w:val="28"/>
          <w:szCs w:val="28"/>
        </w:rPr>
        <w:t xml:space="preserve">INFLAÇÃO </w:t>
      </w:r>
      <w:r w:rsidR="000137F6">
        <w:rPr>
          <w:rStyle w:val="Forte"/>
          <w:rFonts w:cstheme="minorHAnsi"/>
          <w:color w:val="548DD4" w:themeColor="text2" w:themeTint="99"/>
          <w:spacing w:val="-5"/>
          <w:sz w:val="28"/>
          <w:szCs w:val="28"/>
        </w:rPr>
        <w:t>–</w:t>
      </w:r>
      <w:r w:rsidRPr="00230499">
        <w:rPr>
          <w:rStyle w:val="Forte"/>
          <w:rFonts w:cstheme="minorHAnsi"/>
          <w:color w:val="548DD4" w:themeColor="text2" w:themeTint="99"/>
          <w:spacing w:val="-5"/>
          <w:sz w:val="28"/>
          <w:szCs w:val="28"/>
        </w:rPr>
        <w:t xml:space="preserve"> INPC</w:t>
      </w:r>
    </w:p>
    <w:p w:rsidR="00230499" w:rsidRDefault="00230499" w:rsidP="000137F6">
      <w:pPr>
        <w:spacing w:after="0" w:line="240" w:lineRule="auto"/>
        <w:jc w:val="both"/>
        <w:rPr>
          <w:rFonts w:cstheme="minorHAnsi"/>
          <w:spacing w:val="-5"/>
          <w:sz w:val="24"/>
          <w:szCs w:val="24"/>
        </w:rPr>
      </w:pPr>
      <w:r w:rsidRPr="00230499">
        <w:rPr>
          <w:rFonts w:cstheme="minorHAnsi"/>
          <w:spacing w:val="-5"/>
          <w:sz w:val="24"/>
          <w:szCs w:val="24"/>
        </w:rPr>
        <w:t>Nesta quarta-feira</w:t>
      </w:r>
      <w:r w:rsidR="00E97151" w:rsidRPr="00230499">
        <w:rPr>
          <w:rFonts w:cstheme="minorHAnsi"/>
          <w:spacing w:val="-5"/>
          <w:sz w:val="24"/>
          <w:szCs w:val="24"/>
        </w:rPr>
        <w:t xml:space="preserve"> foi</w:t>
      </w:r>
      <w:r w:rsidRPr="00230499">
        <w:rPr>
          <w:rFonts w:cstheme="minorHAnsi"/>
          <w:spacing w:val="-5"/>
          <w:sz w:val="24"/>
          <w:szCs w:val="24"/>
        </w:rPr>
        <w:t xml:space="preserve"> divulgado o Índice Nacional de Preços ao Consumidor (INPC)</w:t>
      </w:r>
      <w:r w:rsidR="003D56E5">
        <w:rPr>
          <w:rFonts w:cstheme="minorHAnsi"/>
          <w:spacing w:val="-5"/>
          <w:sz w:val="24"/>
          <w:szCs w:val="24"/>
        </w:rPr>
        <w:t xml:space="preserve"> que acelerou</w:t>
      </w:r>
      <w:r w:rsidRPr="00230499">
        <w:rPr>
          <w:rFonts w:cstheme="minorHAnsi"/>
          <w:spacing w:val="-5"/>
          <w:sz w:val="24"/>
          <w:szCs w:val="24"/>
        </w:rPr>
        <w:t xml:space="preserve"> de 0,16% em agosto para 0,27% em setembro. No ano</w:t>
      </w:r>
      <w:r w:rsidR="003D56E5">
        <w:rPr>
          <w:rFonts w:cstheme="minorHAnsi"/>
          <w:spacing w:val="-5"/>
          <w:sz w:val="24"/>
          <w:szCs w:val="24"/>
        </w:rPr>
        <w:t xml:space="preserve"> </w:t>
      </w:r>
      <w:r w:rsidRPr="00230499">
        <w:rPr>
          <w:rFonts w:cstheme="minorHAnsi"/>
          <w:spacing w:val="-5"/>
          <w:sz w:val="24"/>
          <w:szCs w:val="24"/>
        </w:rPr>
        <w:t>acumula alta de 3,61% e, em 12 meses, de 5,69%. Em setembro de 2012 o INPC havia ficado em 0,63%.</w:t>
      </w:r>
    </w:p>
    <w:p w:rsidR="00230499" w:rsidRPr="0028327D" w:rsidRDefault="0028327D" w:rsidP="000137F6">
      <w:pPr>
        <w:spacing w:before="240" w:after="120" w:line="240" w:lineRule="auto"/>
        <w:jc w:val="center"/>
        <w:rPr>
          <w:rFonts w:cstheme="minorHAnsi"/>
          <w:b/>
          <w:color w:val="4F81BD" w:themeColor="accent1"/>
          <w:sz w:val="28"/>
          <w:szCs w:val="28"/>
        </w:rPr>
      </w:pPr>
      <w:r w:rsidRPr="0028327D">
        <w:rPr>
          <w:rFonts w:cstheme="minorHAnsi"/>
          <w:b/>
          <w:color w:val="4F81BD" w:themeColor="accent1"/>
          <w:sz w:val="28"/>
          <w:szCs w:val="28"/>
        </w:rPr>
        <w:t>PREÇO ENERGIA – PLD</w:t>
      </w:r>
    </w:p>
    <w:p w:rsidR="0028327D" w:rsidRDefault="0028327D" w:rsidP="000137F6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ascii="Verdana" w:hAnsi="Verdana"/>
          <w:noProof/>
          <w:color w:val="000000"/>
          <w:sz w:val="11"/>
          <w:szCs w:val="11"/>
          <w:lang w:eastAsia="pt-BR"/>
        </w:rPr>
        <w:drawing>
          <wp:inline distT="0" distB="0" distL="0" distR="0">
            <wp:extent cx="3576204" cy="2466109"/>
            <wp:effectExtent l="19050" t="0" r="5196" b="0"/>
            <wp:docPr id="10" name="GraficoPLD" descr="http://www.canalenergia.com.br/monitor/ChartAxd.axd?i=dcp_5627e32dBC.png&amp;_guid_=9ebbcc0b-480d-4555-b651-239a3be4cb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coPLD" descr="http://www.canalenergia.com.br/monitor/ChartAxd.axd?i=dcp_5627e32dBC.png&amp;_guid_=9ebbcc0b-480d-4555-b651-239a3be4cb9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204" cy="2466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F94" w:rsidRPr="00C96F94" w:rsidRDefault="00C96F94" w:rsidP="000137F6">
      <w:pPr>
        <w:spacing w:before="240" w:after="120" w:line="240" w:lineRule="auto"/>
        <w:jc w:val="center"/>
        <w:rPr>
          <w:rFonts w:cstheme="minorHAnsi"/>
          <w:b/>
          <w:color w:val="4F81BD" w:themeColor="accent1"/>
          <w:sz w:val="28"/>
          <w:szCs w:val="28"/>
        </w:rPr>
      </w:pPr>
      <w:r w:rsidRPr="00C96F94">
        <w:rPr>
          <w:rFonts w:cstheme="minorHAnsi"/>
          <w:b/>
          <w:color w:val="4F81BD" w:themeColor="accent1"/>
          <w:sz w:val="28"/>
          <w:szCs w:val="28"/>
        </w:rPr>
        <w:t>NEGOCIAÇÃO DATA BASE TRACTEBEL</w:t>
      </w:r>
    </w:p>
    <w:p w:rsidR="00C96F94" w:rsidRDefault="00C96F94" w:rsidP="000137F6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primeira rodada de negociação do ACT 2013/14 dos empregados da Tractebel Energia acontecerá no próximo dia 23/10 </w:t>
      </w:r>
      <w:r w:rsidR="003D56E5">
        <w:rPr>
          <w:rFonts w:cstheme="minorHAnsi"/>
          <w:sz w:val="24"/>
          <w:szCs w:val="24"/>
        </w:rPr>
        <w:t>à</w:t>
      </w:r>
      <w:r>
        <w:rPr>
          <w:rFonts w:cstheme="minorHAnsi"/>
          <w:sz w:val="24"/>
          <w:szCs w:val="24"/>
        </w:rPr>
        <w:t>s 14h00 na sede da empresa.</w:t>
      </w:r>
      <w:r w:rsidR="000137F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Como </w:t>
      </w:r>
      <w:r w:rsidR="000137F6">
        <w:rPr>
          <w:rFonts w:cstheme="minorHAnsi"/>
          <w:sz w:val="24"/>
          <w:szCs w:val="24"/>
        </w:rPr>
        <w:t>nas negociações passadas</w:t>
      </w:r>
      <w:r>
        <w:rPr>
          <w:rFonts w:cstheme="minorHAnsi"/>
          <w:sz w:val="24"/>
          <w:szCs w:val="24"/>
        </w:rPr>
        <w:t>,</w:t>
      </w:r>
      <w:r w:rsidR="000137F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estaremos presentes na reunião</w:t>
      </w:r>
      <w:r w:rsidR="003D56E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buscando junto com a Intersul um acordo digno e que contemple o anseio e as expectativas de todos os empregados.</w:t>
      </w:r>
    </w:p>
    <w:p w:rsidR="004572A0" w:rsidRDefault="004572A0" w:rsidP="000137F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4572A0" w:rsidRDefault="004572A0" w:rsidP="004572A0">
      <w:pPr>
        <w:shd w:val="clear" w:color="auto" w:fill="C0C0C0"/>
        <w:spacing w:before="120"/>
        <w:jc w:val="center"/>
        <w:rPr>
          <w:rFonts w:cs="Arial"/>
        </w:rPr>
      </w:pPr>
      <w:r>
        <w:rPr>
          <w:rStyle w:val="Forte"/>
          <w:rFonts w:cs="Arial"/>
          <w:spacing w:val="12"/>
        </w:rPr>
        <w:t xml:space="preserve">BARBOSA - (48) 8402-4397– </w:t>
      </w:r>
      <w:hyperlink r:id="rId6" w:history="1">
        <w:r>
          <w:rPr>
            <w:rStyle w:val="Hyperlink"/>
            <w:rFonts w:cs="Arial"/>
            <w:b/>
            <w:bCs/>
            <w:spacing w:val="12"/>
          </w:rPr>
          <w:t>barbosa@intersul.org.br</w:t>
        </w:r>
      </w:hyperlink>
    </w:p>
    <w:p w:rsidR="004572A0" w:rsidRPr="00230499" w:rsidRDefault="004572A0" w:rsidP="004572A0">
      <w:pPr>
        <w:shd w:val="clear" w:color="auto" w:fill="C0C0C0"/>
        <w:spacing w:before="120" w:after="120"/>
        <w:jc w:val="center"/>
        <w:rPr>
          <w:rFonts w:cstheme="minorHAnsi"/>
          <w:sz w:val="24"/>
          <w:szCs w:val="24"/>
        </w:rPr>
      </w:pPr>
      <w:r>
        <w:rPr>
          <w:rStyle w:val="Forte"/>
          <w:rFonts w:cs="Arial"/>
          <w:spacing w:val="12"/>
        </w:rPr>
        <w:t xml:space="preserve">BETINHO - (51) 8206-3078– </w:t>
      </w:r>
      <w:hyperlink r:id="rId7" w:history="1">
        <w:r>
          <w:rPr>
            <w:rStyle w:val="Hyperlink"/>
            <w:rFonts w:cs="Arial"/>
            <w:b/>
            <w:bCs/>
            <w:spacing w:val="12"/>
          </w:rPr>
          <w:t>betinho@intersul.org.br</w:t>
        </w:r>
      </w:hyperlink>
    </w:p>
    <w:sectPr w:rsidR="004572A0" w:rsidRPr="00230499" w:rsidSect="000137F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0C013E"/>
    <w:rsid w:val="000137F6"/>
    <w:rsid w:val="000864D9"/>
    <w:rsid w:val="000C013E"/>
    <w:rsid w:val="001E31D8"/>
    <w:rsid w:val="00230499"/>
    <w:rsid w:val="0028327D"/>
    <w:rsid w:val="003D56E5"/>
    <w:rsid w:val="004572A0"/>
    <w:rsid w:val="004901AF"/>
    <w:rsid w:val="0049542E"/>
    <w:rsid w:val="005465DB"/>
    <w:rsid w:val="00684A6A"/>
    <w:rsid w:val="006C0B90"/>
    <w:rsid w:val="00722F94"/>
    <w:rsid w:val="00742572"/>
    <w:rsid w:val="00785F63"/>
    <w:rsid w:val="00A31EC5"/>
    <w:rsid w:val="00C03DDB"/>
    <w:rsid w:val="00C96F94"/>
    <w:rsid w:val="00D143AA"/>
    <w:rsid w:val="00E82477"/>
    <w:rsid w:val="00E9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AF"/>
  </w:style>
  <w:style w:type="paragraph" w:styleId="Ttulo1">
    <w:name w:val="heading 1"/>
    <w:basedOn w:val="Normal"/>
    <w:link w:val="Ttulo1Char"/>
    <w:uiPriority w:val="9"/>
    <w:qFormat/>
    <w:rsid w:val="000C0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4901AF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901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4901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01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qFormat/>
    <w:rsid w:val="004901AF"/>
    <w:rPr>
      <w:b/>
      <w:bCs/>
    </w:rPr>
  </w:style>
  <w:style w:type="character" w:styleId="nfaseIntensa">
    <w:name w:val="Intense Emphasis"/>
    <w:basedOn w:val="Fontepargpadro"/>
    <w:uiPriority w:val="21"/>
    <w:qFormat/>
    <w:rsid w:val="004901AF"/>
    <w:rPr>
      <w:b/>
      <w:bCs/>
      <w:i/>
      <w:iCs/>
      <w:color w:val="4F81BD" w:themeColor="accent1"/>
    </w:rPr>
  </w:style>
  <w:style w:type="character" w:customStyle="1" w:styleId="Ttulo1Char">
    <w:name w:val="Título 1 Char"/>
    <w:basedOn w:val="Fontepargpadro"/>
    <w:link w:val="Ttulo1"/>
    <w:uiPriority w:val="9"/>
    <w:rsid w:val="000C013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corlaranja1">
    <w:name w:val="corlaranja1"/>
    <w:basedOn w:val="Fontepargpadro"/>
    <w:rsid w:val="000C013E"/>
    <w:rPr>
      <w:color w:val="FF8A23"/>
    </w:rPr>
  </w:style>
  <w:style w:type="character" w:customStyle="1" w:styleId="ata11y">
    <w:name w:val="at_a11y"/>
    <w:basedOn w:val="Fontepargpadro"/>
    <w:rsid w:val="000C013E"/>
  </w:style>
  <w:style w:type="paragraph" w:styleId="Textodebalo">
    <w:name w:val="Balloon Text"/>
    <w:basedOn w:val="Normal"/>
    <w:link w:val="TextodebaloChar"/>
    <w:uiPriority w:val="99"/>
    <w:semiHidden/>
    <w:unhideWhenUsed/>
    <w:rsid w:val="0028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27D"/>
    <w:rPr>
      <w:rFonts w:ascii="Tahoma" w:hAnsi="Tahoma" w:cs="Tahoma"/>
      <w:sz w:val="16"/>
      <w:szCs w:val="16"/>
    </w:rPr>
  </w:style>
  <w:style w:type="character" w:styleId="Hyperlink">
    <w:name w:val="Hyperlink"/>
    <w:rsid w:val="000137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5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tinho@intersul.o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bosa@intersul.org.br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Eletr@nic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Rogerio</cp:lastModifiedBy>
  <cp:revision>5</cp:revision>
  <cp:lastPrinted>2013-10-10T15:02:00Z</cp:lastPrinted>
  <dcterms:created xsi:type="dcterms:W3CDTF">2013-10-10T18:48:00Z</dcterms:created>
  <dcterms:modified xsi:type="dcterms:W3CDTF">2013-10-10T21:31:00Z</dcterms:modified>
</cp:coreProperties>
</file>